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597E" w14:textId="07D0C733" w:rsidR="00E05DBC" w:rsidRPr="00027871" w:rsidRDefault="00E05DBC" w:rsidP="00E05DBC">
      <w:pPr>
        <w:jc w:val="center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ZAHTJEV ZA PRIJEVREMENO DOSPIJEĆE </w:t>
      </w:r>
      <w:r w:rsidR="00296EA4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PROGLAŠENO OD STRANE VLASNIKA </w:t>
      </w:r>
      <w:r w:rsidR="00296EA4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IZ </w:t>
      </w:r>
      <w:r w:rsidR="00296EA4">
        <w:rPr>
          <w:rFonts w:asciiTheme="majorHAnsi" w:hAnsiTheme="majorHAnsi"/>
          <w:b/>
          <w:bCs/>
          <w:sz w:val="21"/>
          <w:szCs w:val="21"/>
          <w:lang w:val="sr-Latn-BA"/>
        </w:rPr>
        <w:t>PETNAESTE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EMISIJE EMITENTA MIKROKREDITNO DRUŠTVO „PRO FIN“ D.O.O. ISTOČNO SARAJEVO</w:t>
      </w:r>
    </w:p>
    <w:p w14:paraId="6D41060C" w14:textId="77777777" w:rsidR="00E05DBC" w:rsidRPr="00F82B90" w:rsidRDefault="00E05DBC" w:rsidP="00E05DBC">
      <w:pPr>
        <w:rPr>
          <w:rFonts w:asciiTheme="majorHAnsi" w:hAnsiTheme="majorHAnsi"/>
          <w:b/>
          <w:bCs/>
          <w:sz w:val="4"/>
          <w:szCs w:val="4"/>
          <w:lang w:val="sr-Latn-BA"/>
        </w:rPr>
      </w:pPr>
    </w:p>
    <w:p w14:paraId="7291DAF0" w14:textId="0B7302D0" w:rsidR="00E05DBC" w:rsidRPr="00027871" w:rsidRDefault="00E05DBC" w:rsidP="00E05DBC">
      <w:pPr>
        <w:jc w:val="center"/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  <w:t>Obrazac za pravna lica</w:t>
      </w:r>
    </w:p>
    <w:p w14:paraId="09CEEA07" w14:textId="3F08EF04" w:rsidR="00E05DBC" w:rsidRPr="00027871" w:rsidRDefault="00E05DBC" w:rsidP="00E05DBC">
      <w:pPr>
        <w:jc w:val="left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Podaci o podnosiocu zahtjeva:</w:t>
      </w:r>
      <w:r w:rsidRPr="00027871">
        <w:rPr>
          <w:rFonts w:asciiTheme="majorHAnsi" w:hAnsiTheme="majorHAnsi" w:cs="Arial"/>
          <w:sz w:val="21"/>
          <w:szCs w:val="21"/>
          <w:lang w:val="hr-HR" w:eastAsia="hr-HR"/>
        </w:rPr>
        <w:t xml:space="preserve">                      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05DBC" w:rsidRPr="00523FFF" w14:paraId="03C182A4" w14:textId="77777777" w:rsidTr="00CE3344">
        <w:trPr>
          <w:trHeight w:val="220"/>
        </w:trPr>
        <w:tc>
          <w:tcPr>
            <w:tcW w:w="94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F4B49B" w14:textId="605F6A63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Naziv</w:t>
            </w:r>
            <w:r w:rsidR="00AC190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vlasnika </w:t>
            </w:r>
            <w:r w:rsidR="00296EA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E05DBC" w:rsidRPr="00523FFF" w14:paraId="4F4BD967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BD895F" w14:textId="10F785CF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MB/JIB</w:t>
            </w:r>
            <w:r w:rsidR="00907D02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, odnosno</w:t>
            </w:r>
            <w:r w:rsidR="003151D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="00A417F3" w:rsidRPr="00A417F3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odgovarajući</w:t>
            </w:r>
            <w:r w:rsidR="003151D8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identifikacioni</w:t>
            </w:r>
            <w:r w:rsidR="00A417F3" w:rsidRPr="00A417F3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broj za strano pravno lice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E05DBC" w:rsidRPr="00523FFF" w14:paraId="3E6DB995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74AF16" w14:textId="7259C77F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Sjedište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E05DBC" w:rsidRPr="00523FFF" w14:paraId="3A1B1005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7553C3" w14:textId="77777777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fax, e-mail:   </w:t>
            </w:r>
          </w:p>
        </w:tc>
      </w:tr>
      <w:tr w:rsidR="00E05DBC" w:rsidRPr="00523FFF" w14:paraId="7CAE5147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4261CA" w14:textId="77777777" w:rsidR="00E05DBC" w:rsidRPr="00523FFF" w:rsidRDefault="00E05DBC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računa u banci, naziv banke: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</w:tbl>
    <w:p w14:paraId="1E95A57E" w14:textId="77777777" w:rsidR="00E05DBC" w:rsidRPr="00F82B90" w:rsidRDefault="00E05DBC" w:rsidP="00E05DBC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6662F375" w14:textId="2EEB9AB1" w:rsidR="00E05DBC" w:rsidRPr="00027871" w:rsidRDefault="00E05DBC" w:rsidP="00E05DBC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Podaci o zakonsko</w:t>
      </w:r>
      <w:r w:rsidR="00027871">
        <w:rPr>
          <w:rFonts w:asciiTheme="majorHAnsi" w:hAnsiTheme="majorHAnsi"/>
          <w:b/>
          <w:bCs/>
          <w:sz w:val="21"/>
          <w:szCs w:val="21"/>
          <w:lang w:val="sr-Latn-BA"/>
        </w:rPr>
        <w:t>m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zastupniku (punomoćniku):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05DBC" w:rsidRPr="00523FFF" w14:paraId="7362791E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F3D60" w14:textId="77777777" w:rsidR="00E05DBC" w:rsidRPr="00523FFF" w:rsidRDefault="00E05DBC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Ime, ime oca i prezime zakonskog zastupnika (punomoćnika)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E05DBC" w:rsidRPr="00523FFF" w14:paraId="1AFA660F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CD6DCF" w14:textId="77777777" w:rsidR="00E05DBC" w:rsidRPr="00523FFF" w:rsidRDefault="00E05DBC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JMBG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AC190F" w:rsidRPr="00523FFF" w14:paraId="4ED03194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025DAB" w14:textId="3171C893" w:rsidR="00AC190F" w:rsidRDefault="00AC190F" w:rsidP="00AC190F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lične karte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 broj pasoša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nerezidente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                               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  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Važi do:                              Izdato od strane:</w:t>
            </w:r>
          </w:p>
        </w:tc>
      </w:tr>
      <w:tr w:rsidR="00AC190F" w:rsidRPr="00523FFF" w14:paraId="4E8EE8F7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2A0859" w14:textId="77777777" w:rsidR="00AC190F" w:rsidRPr="00523FFF" w:rsidRDefault="00AC190F" w:rsidP="00AC190F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Adresa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AC190F" w:rsidRPr="00523FFF" w14:paraId="2C926C4E" w14:textId="77777777" w:rsidTr="00CE3344">
        <w:trPr>
          <w:trHeight w:val="22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8C3321" w14:textId="5DDAC4D1" w:rsidR="00AC190F" w:rsidRPr="00523FFF" w:rsidRDefault="00AC190F" w:rsidP="00AC190F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e-mail:   </w:t>
            </w:r>
          </w:p>
        </w:tc>
      </w:tr>
    </w:tbl>
    <w:p w14:paraId="3072757A" w14:textId="77777777" w:rsidR="00E05DBC" w:rsidRPr="00F82B90" w:rsidRDefault="00E05DBC" w:rsidP="00E05DBC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4B16D31C" w14:textId="4B706F8F" w:rsidR="00E05DBC" w:rsidRPr="00027871" w:rsidRDefault="00E05DBC" w:rsidP="00E05DBC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Podaci o emitentu </w:t>
      </w:r>
      <w:r w:rsidR="00296EA4">
        <w:rPr>
          <w:rFonts w:asciiTheme="majorHAnsi" w:hAnsiTheme="majorHAnsi"/>
          <w:b/>
          <w:bCs/>
          <w:sz w:val="21"/>
          <w:szCs w:val="21"/>
          <w:lang w:val="sr-Latn-BA"/>
        </w:rPr>
        <w:t>obveznica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koji su predmet prijevremenog dospijeća: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05DBC" w:rsidRPr="00523FFF" w14:paraId="33F2C92D" w14:textId="77777777" w:rsidTr="00CE3344">
        <w:trPr>
          <w:trHeight w:val="220"/>
        </w:trPr>
        <w:tc>
          <w:tcPr>
            <w:tcW w:w="94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ADB482" w14:textId="77777777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Naziv emitenta: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Mikrokreditno društvo PRO FIN d.o.o. Istočno Sarajevo</w:t>
            </w:r>
          </w:p>
        </w:tc>
      </w:tr>
      <w:tr w:rsidR="00E05DBC" w:rsidRPr="00523FFF" w14:paraId="57DB56B7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1C970C" w14:textId="77777777" w:rsidR="00E05DBC" w:rsidRPr="00523FFF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Sjedište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Spasovdanska bb, Lukavica, Istočno Novo Sarajevo</w:t>
            </w:r>
          </w:p>
        </w:tc>
      </w:tr>
      <w:tr w:rsidR="00E05DBC" w:rsidRPr="00523FFF" w14:paraId="05A81CEA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9A7C88" w14:textId="77777777" w:rsidR="00E05DBC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MB: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11189890</w:t>
            </w:r>
          </w:p>
        </w:tc>
      </w:tr>
      <w:tr w:rsidR="00E05DBC" w:rsidRPr="00523FFF" w14:paraId="05274C1E" w14:textId="77777777" w:rsidTr="00CE3344">
        <w:trPr>
          <w:trHeight w:val="210"/>
        </w:trPr>
        <w:tc>
          <w:tcPr>
            <w:tcW w:w="94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69F6A1" w14:textId="77777777" w:rsidR="00E05DBC" w:rsidRDefault="00E05DBC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JIB: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4404562440001</w:t>
            </w:r>
          </w:p>
        </w:tc>
      </w:tr>
    </w:tbl>
    <w:p w14:paraId="4F9FD544" w14:textId="77777777" w:rsidR="00E05DBC" w:rsidRPr="00F82B90" w:rsidRDefault="00E05DBC" w:rsidP="00E05DBC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50988430" w14:textId="5DB728A0" w:rsidR="00E05DBC" w:rsidRPr="00027871" w:rsidRDefault="00E05DBC" w:rsidP="00E05DBC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Podaci o </w:t>
      </w:r>
      <w:r w:rsidR="00296EA4">
        <w:rPr>
          <w:rFonts w:asciiTheme="majorHAnsi" w:hAnsiTheme="majorHAnsi"/>
          <w:b/>
          <w:bCs/>
          <w:sz w:val="21"/>
          <w:szCs w:val="21"/>
          <w:lang w:val="sr-Latn-BA"/>
        </w:rPr>
        <w:t>obveznicama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koj</w:t>
      </w:r>
      <w:r w:rsidR="00296EA4">
        <w:rPr>
          <w:rFonts w:asciiTheme="majorHAnsi" w:hAnsiTheme="majorHAnsi"/>
          <w:b/>
          <w:bCs/>
          <w:sz w:val="21"/>
          <w:szCs w:val="21"/>
          <w:lang w:val="sr-Latn-BA"/>
        </w:rPr>
        <w:t xml:space="preserve">e </w:t>
      </w:r>
      <w:r w:rsidRPr="00027871">
        <w:rPr>
          <w:rFonts w:asciiTheme="majorHAnsi" w:hAnsiTheme="majorHAnsi"/>
          <w:b/>
          <w:bCs/>
          <w:sz w:val="21"/>
          <w:szCs w:val="21"/>
          <w:lang w:val="sr-Latn-BA"/>
        </w:rPr>
        <w:t>su predmet prijevremenog dospijeća: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  <w:gridCol w:w="4367"/>
      </w:tblGrid>
      <w:tr w:rsidR="00296EA4" w:rsidRPr="00523FFF" w14:paraId="19DC8F46" w14:textId="77777777" w:rsidTr="00CE3344">
        <w:trPr>
          <w:trHeight w:val="220"/>
        </w:trPr>
        <w:tc>
          <w:tcPr>
            <w:tcW w:w="52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141622" w14:textId="7CBC1AB3" w:rsidR="00296EA4" w:rsidRPr="00523FFF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Broj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A1D105" w14:textId="57593425" w:rsidR="00296EA4" w:rsidRPr="00E13CED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  <w:tr w:rsidR="00296EA4" w:rsidRPr="00523FFF" w14:paraId="786F2432" w14:textId="77777777" w:rsidTr="00CE3344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713DD5" w14:textId="6A5A07FF" w:rsidR="00296EA4" w:rsidRPr="00523FFF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2. </w:t>
            </w:r>
            <w:r w:rsidRPr="007F18C0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Pojedinačna nominalna vrijednost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5DE035" w14:textId="43FD10F0" w:rsidR="00296EA4" w:rsidRPr="00E13CED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1,00 KM</w:t>
            </w:r>
          </w:p>
        </w:tc>
      </w:tr>
      <w:tr w:rsidR="00296EA4" w:rsidRPr="00523FFF" w14:paraId="7F64C027" w14:textId="77777777" w:rsidTr="00CE3344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CC954A" w14:textId="615CDAB2" w:rsidR="00296EA4" w:rsidRPr="00523FFF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3. 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Ukupna nominalna vrijednost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obveznica (1x2)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880CEC" w14:textId="7E6F198B" w:rsidR="00296EA4" w:rsidRPr="00E13CED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KM</w:t>
            </w:r>
          </w:p>
        </w:tc>
      </w:tr>
      <w:tr w:rsidR="00296EA4" w:rsidRPr="00523FFF" w14:paraId="738611C4" w14:textId="77777777" w:rsidTr="00CE3344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2C9346" w14:textId="6F20382F" w:rsidR="00296EA4" w:rsidRPr="00523FFF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4. 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Datum na koji se zahtjeva prijevremeno dospijeće: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1ACF0D" w14:textId="77777777" w:rsidR="00296EA4" w:rsidRPr="00E13CED" w:rsidRDefault="00296EA4" w:rsidP="00296EA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</w:p>
        </w:tc>
      </w:tr>
    </w:tbl>
    <w:p w14:paraId="7964898E" w14:textId="77777777" w:rsidR="00E05DBC" w:rsidRPr="00F82B90" w:rsidRDefault="00E05DBC" w:rsidP="00E05DBC">
      <w:pPr>
        <w:jc w:val="left"/>
        <w:rPr>
          <w:rFonts w:asciiTheme="majorHAnsi" w:hAnsiTheme="majorHAnsi" w:cs="Arial"/>
          <w:sz w:val="8"/>
          <w:szCs w:val="6"/>
          <w:lang w:val="hr-HR" w:eastAsia="hr-HR"/>
        </w:rPr>
      </w:pPr>
    </w:p>
    <w:p w14:paraId="3A1EA9B7" w14:textId="77777777" w:rsidR="00296EA4" w:rsidRPr="00EC7D29" w:rsidRDefault="00296EA4" w:rsidP="00296EA4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0" w:name="_Hlk186440854"/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Prema Odluci o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petnaestoj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emisiji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 javnom ponudom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broj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138/25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od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08.05.2025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. godine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v</w:t>
      </w:r>
      <w:r w:rsidRPr="00DA2BE8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lasnici obveznica imaju pravo tražiti prijevremeno dospijeće obveznica tek po isteku perioda od jedne godine od dana registracije emisije u Centralnom registru hartija od vrijednosti a.d. Banja Luka i to u maksimalnom iznosu od 100% glavnice na dan na koji se traži prijevremeno dospijeće, s tim da zahtjev za prijevremeno dospijeće podnesu Emitentu najkasnije 60 dana prije dana za koji se traži prijevremeno dospijeće.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</w:t>
      </w:r>
    </w:p>
    <w:p w14:paraId="607E0E55" w14:textId="77777777" w:rsidR="00296EA4" w:rsidRPr="00EC7D29" w:rsidRDefault="00296EA4" w:rsidP="00296EA4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Vlasnici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imaju pravo na glavnicu i pripadajuću kamatu zaključno sa danom za koji se traži prijevremeno </w:t>
      </w:r>
      <w:r w:rsidRPr="00EC7D29">
        <w:rPr>
          <w:rFonts w:asciiTheme="majorHAnsi" w:hAnsiTheme="majorHAnsi" w:cs="Arial"/>
          <w:i/>
          <w:iCs/>
          <w:sz w:val="18"/>
          <w:szCs w:val="18"/>
          <w:lang w:val="hr-HR" w:eastAsia="hr-HR"/>
        </w:rPr>
        <w:t>dospijeće</w:t>
      </w:r>
      <w:r w:rsidRPr="00EC7D29">
        <w:rPr>
          <w:rFonts w:asciiTheme="majorHAnsi" w:hAnsiTheme="majorHAnsi" w:cs="Arial"/>
          <w:i/>
          <w:iCs/>
          <w:sz w:val="17"/>
          <w:szCs w:val="17"/>
          <w:lang w:val="hr-HR" w:eastAsia="hr-HR"/>
        </w:rPr>
        <w:t>.</w:t>
      </w:r>
    </w:p>
    <w:p w14:paraId="5A7F4B71" w14:textId="00BB9DA3" w:rsidR="00296EA4" w:rsidRPr="00296EA4" w:rsidRDefault="00296EA4" w:rsidP="00027871">
      <w:pPr>
        <w:spacing w:after="240"/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Uz zahtjev vlasnici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podnose i </w:t>
      </w:r>
      <w:r w:rsidRPr="00EC7D29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ispravu o vlasništvu nad </w:t>
      </w:r>
      <w:r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obveznicama</w:t>
      </w:r>
      <w:r w:rsidRPr="00EC7D29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izdatu od strane Centralnog registra hartija od vrijednosti a.d. Banja Luka</w:t>
      </w:r>
      <w:r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</w:t>
      </w:r>
      <w:r w:rsidRPr="00154A00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na dan podnošenja ovog zahtjeva.</w:t>
      </w:r>
      <w:r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</w:t>
      </w:r>
    </w:p>
    <w:p w14:paraId="57120D3C" w14:textId="54688A6B" w:rsidR="00027871" w:rsidRPr="004E57CD" w:rsidRDefault="00027871" w:rsidP="00E05DBC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bookmarkStart w:id="1" w:name="_Hlk186440822"/>
      <w:bookmarkEnd w:id="0"/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 slučaju da se podnošenje zahtjeva za prijevremeno dospijeće </w:t>
      </w:r>
      <w:r w:rsidR="00296EA4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obveznica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vrši posredstvom punomoćnika, punomoć za </w:t>
      </w:r>
      <w:r w:rsidR="00C13095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prav</w:t>
      </w:r>
      <w:r w:rsidR="00F82B90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n</w:t>
      </w:r>
      <w:r w:rsidR="00C13095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a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lica mora biti ovjerena od strane</w:t>
      </w:r>
      <w:r w:rsidR="00C13095" w:rsidRPr="004E57CD">
        <w:rPr>
          <w:i/>
          <w:iCs/>
        </w:rPr>
        <w:t xml:space="preserve"> </w:t>
      </w:r>
      <w:r w:rsidR="00C13095"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zakonskog zastupnika pravnog lica</w:t>
      </w:r>
      <w:r w:rsidRPr="004E57CD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</w:t>
      </w:r>
    </w:p>
    <w:bookmarkEnd w:id="1"/>
    <w:p w14:paraId="2E507BFC" w14:textId="34C6E999" w:rsidR="00296EA4" w:rsidRPr="0093426A" w:rsidRDefault="00296EA4" w:rsidP="0093426A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„Ovim potvrđujem da sam saglasan/na da Emitent ili Centralni registar hartija od vrijednosti a.d. Banja Luka izvrše obračun pripadajuće kamate zaključno sa danom na koji zahtijevam prijevremeno dospijeće.“</w:t>
      </w:r>
    </w:p>
    <w:p w14:paraId="14B3D2D0" w14:textId="30831900" w:rsidR="00E05DBC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podnošenja zahtjeva: </w:t>
      </w: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____._____._______. 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g</w:t>
      </w:r>
      <w:r>
        <w:rPr>
          <w:rFonts w:asciiTheme="majorHAnsi" w:hAnsiTheme="majorHAnsi" w:cs="Arial"/>
          <w:sz w:val="18"/>
          <w:szCs w:val="16"/>
          <w:lang w:val="hr-HR" w:eastAsia="hr-HR"/>
        </w:rPr>
        <w:t>odine</w:t>
      </w:r>
    </w:p>
    <w:p w14:paraId="142463BD" w14:textId="77777777" w:rsidR="0015346E" w:rsidRPr="00E05DBC" w:rsidRDefault="0015346E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</w:p>
    <w:p w14:paraId="51AB21EB" w14:textId="77777777" w:rsidR="00E05DBC" w:rsidRPr="00523FFF" w:rsidRDefault="00E05DBC" w:rsidP="00E05DBC">
      <w:pPr>
        <w:jc w:val="left"/>
        <w:rPr>
          <w:rFonts w:asciiTheme="majorHAnsi" w:hAnsiTheme="majorHAnsi"/>
          <w:b/>
          <w:bCs/>
          <w:sz w:val="22"/>
          <w:szCs w:val="22"/>
          <w:lang w:val="sr-Latn-BA"/>
        </w:rPr>
      </w:pPr>
    </w:p>
    <w:tbl>
      <w:tblPr>
        <w:tblStyle w:val="TableGrid"/>
        <w:tblW w:w="5670" w:type="dxa"/>
        <w:tblInd w:w="396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05DBC" w:rsidRPr="00E13CED" w14:paraId="36D8DC1D" w14:textId="77777777" w:rsidTr="0015346E">
        <w:trPr>
          <w:trHeight w:val="284"/>
        </w:trPr>
        <w:tc>
          <w:tcPr>
            <w:tcW w:w="5670" w:type="dxa"/>
          </w:tcPr>
          <w:p w14:paraId="2D412298" w14:textId="11B58274" w:rsidR="00E05DBC" w:rsidRPr="00E13CED" w:rsidRDefault="00E05DBC" w:rsidP="00A6678C">
            <w:pPr>
              <w:jc w:val="center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(</w:t>
            </w:r>
            <w:r w:rsidR="0015346E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pečat i 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potpis </w:t>
            </w:r>
            <w:r w:rsidR="0015346E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ovlaštenog lica/punomoćnika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)</w:t>
            </w:r>
          </w:p>
        </w:tc>
      </w:tr>
    </w:tbl>
    <w:p w14:paraId="4B23E9CF" w14:textId="4822623F" w:rsidR="00E05DBC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Popunjava emitent:</w:t>
      </w:r>
    </w:p>
    <w:p w14:paraId="3BCD7727" w14:textId="77777777" w:rsidR="00E05DBC" w:rsidRPr="00E13CED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</w:p>
    <w:p w14:paraId="5460DB8C" w14:textId="445096A9" w:rsidR="00E05DBC" w:rsidRPr="00E13CED" w:rsidRDefault="00E05DBC" w:rsidP="00E05DBC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prijema zahtjeva: 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15346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____. godine</w:t>
      </w:r>
    </w:p>
    <w:p w14:paraId="2550BCEC" w14:textId="77777777" w:rsidR="00E05DBC" w:rsidRPr="00523FFF" w:rsidRDefault="00E05DBC" w:rsidP="00E05DBC">
      <w:pPr>
        <w:jc w:val="right"/>
        <w:rPr>
          <w:rFonts w:asciiTheme="majorHAnsi" w:hAnsiTheme="majorHAnsi"/>
          <w:b/>
          <w:bCs/>
          <w:sz w:val="22"/>
          <w:szCs w:val="22"/>
          <w:lang w:val="sr-Latn-BA"/>
        </w:rPr>
      </w:pPr>
      <w:r>
        <w:rPr>
          <w:rFonts w:asciiTheme="majorHAnsi" w:hAnsiTheme="majorHAnsi"/>
          <w:b/>
          <w:bCs/>
          <w:sz w:val="22"/>
          <w:szCs w:val="22"/>
          <w:lang w:val="sr-Latn-BA"/>
        </w:rPr>
        <w:t>________________________________________________</w:t>
      </w:r>
    </w:p>
    <w:p w14:paraId="4C0D421B" w14:textId="0D4647DE" w:rsidR="0047293F" w:rsidRPr="00E05DBC" w:rsidRDefault="00E05DBC" w:rsidP="00E05DBC">
      <w:pPr>
        <w:ind w:left="2832" w:firstLine="708"/>
        <w:jc w:val="center"/>
        <w:rPr>
          <w:rFonts w:asciiTheme="majorHAnsi" w:hAnsiTheme="majorHAnsi" w:cs="Arial"/>
          <w:sz w:val="18"/>
          <w:szCs w:val="16"/>
          <w:lang w:val="hr-HR" w:eastAsia="hr-HR"/>
        </w:rPr>
      </w:pP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                                        </w:t>
      </w: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(potpis ovlaštenog lica i pečat emitenta)</w:t>
      </w:r>
    </w:p>
    <w:sectPr w:rsidR="0047293F" w:rsidRPr="00E05DBC" w:rsidSect="00E05DB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1052"/>
    <w:multiLevelType w:val="hybridMultilevel"/>
    <w:tmpl w:val="8EF27AE2"/>
    <w:lvl w:ilvl="0" w:tplc="EFE24B76">
      <w:start w:val="1"/>
      <w:numFmt w:val="decimal"/>
      <w:pStyle w:val="test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BC"/>
    <w:rsid w:val="00027871"/>
    <w:rsid w:val="0015346E"/>
    <w:rsid w:val="00216CBA"/>
    <w:rsid w:val="00296EA4"/>
    <w:rsid w:val="003151D8"/>
    <w:rsid w:val="0047293F"/>
    <w:rsid w:val="004E57CD"/>
    <w:rsid w:val="00685D84"/>
    <w:rsid w:val="006F27B9"/>
    <w:rsid w:val="00722E79"/>
    <w:rsid w:val="007A1A55"/>
    <w:rsid w:val="00836EF2"/>
    <w:rsid w:val="008D5DBD"/>
    <w:rsid w:val="008D5F25"/>
    <w:rsid w:val="008E5461"/>
    <w:rsid w:val="00907D02"/>
    <w:rsid w:val="0093426A"/>
    <w:rsid w:val="00A417F3"/>
    <w:rsid w:val="00A6678C"/>
    <w:rsid w:val="00AC190F"/>
    <w:rsid w:val="00B21DA2"/>
    <w:rsid w:val="00C13095"/>
    <w:rsid w:val="00C41DFC"/>
    <w:rsid w:val="00E05DBC"/>
    <w:rsid w:val="00F17EE3"/>
    <w:rsid w:val="00F82B90"/>
    <w:rsid w:val="00F93D2C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17A6"/>
  <w15:chartTrackingRefBased/>
  <w15:docId w15:val="{6FF93A05-9F54-46B3-B932-52CBCE6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16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BC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D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D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D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D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D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D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7A1A5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style333">
    <w:name w:val="style 333"/>
    <w:basedOn w:val="TableList3"/>
    <w:uiPriority w:val="99"/>
    <w:rsid w:val="00B21DA2"/>
    <w:pPr>
      <w:spacing w:after="0" w:line="240" w:lineRule="auto"/>
    </w:pPr>
    <w:tblPr>
      <w:tblBorders>
        <w:top w:val="single" w:sz="4" w:space="0" w:color="B7D4EF" w:themeColor="text2" w:themeTint="33"/>
        <w:bottom w:val="single" w:sz="4" w:space="0" w:color="B7D4EF" w:themeColor="text2" w:themeTint="33"/>
        <w:insideH w:val="single" w:sz="4" w:space="0" w:color="B7D4EF" w:themeColor="text2" w:themeTint="33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1D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link w:val="testChar"/>
    <w:autoRedefine/>
    <w:qFormat/>
    <w:rsid w:val="00836EF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testChar">
    <w:name w:val="test Char"/>
    <w:basedOn w:val="DefaultParagraphFont"/>
    <w:link w:val="test"/>
    <w:rsid w:val="00836EF2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D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D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D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D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D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D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D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D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D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5DBC"/>
    <w:pPr>
      <w:spacing w:after="0" w:line="240" w:lineRule="auto"/>
    </w:pPr>
    <w:rPr>
      <w:rFonts w:asciiTheme="minorHAnsi" w:eastAsia="Times New Roman" w:hAnsiTheme="minorHAns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Advantis Broker</dc:creator>
  <cp:keywords/>
  <dc:description/>
  <cp:lastModifiedBy>Advantis Broker</cp:lastModifiedBy>
  <cp:revision>43</cp:revision>
  <cp:lastPrinted>2024-12-30T08:03:00Z</cp:lastPrinted>
  <dcterms:created xsi:type="dcterms:W3CDTF">2024-12-30T07:28:00Z</dcterms:created>
  <dcterms:modified xsi:type="dcterms:W3CDTF">2025-05-14T07:00:00Z</dcterms:modified>
</cp:coreProperties>
</file>